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</w:rPr>
        <w:drawing>
          <wp:inline distB="0" distT="0" distL="0" distR="0">
            <wp:extent cx="3086100" cy="1346200"/>
            <wp:effectExtent b="0" l="0" r="0" t="0"/>
            <wp:docPr descr="/Users/Travis/Desktop/Screenshots/Screen Shot 2017-05-25 at 11.19.46 AM.png" id="1" name="image2.png"/>
            <a:graphic>
              <a:graphicData uri="http://schemas.openxmlformats.org/drawingml/2006/picture">
                <pic:pic>
                  <pic:nvPicPr>
                    <pic:cNvPr descr="/Users/Travis/Desktop/Screenshots/Screen Shot 2017-05-25 at 11.19.46 AM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General Endorsement Questionnaire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Name: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Email: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City of Residence: 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i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Please take some time to answer the questions below with as much or little detail as you feel necessary. 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1. What practical experience makes you qualified to be the an elected official of Texas?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2. Describe a time when you had to put principles over party when fighting for a conservative cause.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3. List briefly any endorsements you have received at this point in the race: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4. With all considerations held equal, what means of raising state revenue is the most reliable and preferable?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5. Should all Texas college students be required to take ethnic and gender studies as a precondition to graduation, and, if so, in what function?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6. Would you support a statewide ban on smoking in public places and places of employment? 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____ Yes or ____No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7. Discuss your views on local control: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8. What is your opinion of tuition deregulation at public universities? 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9. What more should be done to advance the Second Amendment in Texas?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10. Do you support repealing the provision of state law which grants in-state tuition for illegal immigrants?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11. How active will you be as an elected official in advocating for Conservative principles in the Texas Legislature? 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Please feel free to add anything else you feel we should take into consideration below: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